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E76" w:rsidRDefault="00E56E76" w:rsidP="00E56E76">
      <w:pPr>
        <w:jc w:val="left"/>
        <w:rPr>
          <w:rFonts w:ascii="仿宋" w:eastAsia="仿宋" w:hAnsi="仿宋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附件1</w:t>
      </w:r>
    </w:p>
    <w:p w:rsidR="00E56E76" w:rsidRDefault="00E56E76" w:rsidP="00E56E76">
      <w:pPr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</w:p>
    <w:p w:rsidR="00E56E76" w:rsidRDefault="00E56E76" w:rsidP="00E56E76">
      <w:pPr>
        <w:jc w:val="center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河北北方学院继续教育学院（本部）</w:t>
      </w:r>
    </w:p>
    <w:p w:rsidR="00E56E76" w:rsidRDefault="00E56E76" w:rsidP="00E56E76">
      <w:pPr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2023/2024学年第一学期教学任务分配表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</w:p>
    <w:tbl>
      <w:tblPr>
        <w:tblW w:w="9835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575"/>
        <w:gridCol w:w="1666"/>
        <w:gridCol w:w="22"/>
        <w:gridCol w:w="5"/>
        <w:gridCol w:w="1410"/>
        <w:gridCol w:w="19"/>
        <w:gridCol w:w="6"/>
        <w:gridCol w:w="1070"/>
        <w:gridCol w:w="46"/>
        <w:gridCol w:w="1424"/>
        <w:gridCol w:w="1423"/>
      </w:tblGrid>
      <w:tr w:rsidR="00E56E76" w:rsidTr="00E56E76">
        <w:trPr>
          <w:cantSplit/>
          <w:trHeight w:val="567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部门</w:t>
            </w:r>
          </w:p>
        </w:tc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课 程 名 称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层  次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年    级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授     课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总 学 时</w:t>
            </w:r>
          </w:p>
        </w:tc>
      </w:tr>
      <w:tr w:rsidR="00E56E76" w:rsidTr="00E56E76">
        <w:trPr>
          <w:cantSplit/>
          <w:trHeight w:val="8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周学时</w:t>
            </w:r>
          </w:p>
        </w:tc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6E76" w:rsidTr="00E56E76">
        <w:trPr>
          <w:cantSplit/>
          <w:trHeight w:val="567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基础医学院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人体解剖学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05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专升本                                                           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4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72</w:t>
            </w:r>
          </w:p>
        </w:tc>
      </w:tr>
      <w:tr w:rsidR="00E56E76" w:rsidTr="00E56E76">
        <w:trPr>
          <w:cantSplit/>
          <w:trHeight w:val="567"/>
        </w:trPr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检验学院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生物化学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ind w:firstLineChars="200" w:firstLine="360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ind w:left="2" w:hangingChars="1" w:hanging="2"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ind w:firstLineChars="381" w:firstLine="686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3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预防医学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专升本                                                                                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E56E76" w:rsidTr="00E56E76">
        <w:trPr>
          <w:cantSplit/>
          <w:trHeight w:val="5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8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56</w:t>
            </w:r>
          </w:p>
        </w:tc>
      </w:tr>
      <w:tr w:rsidR="00E56E76" w:rsidTr="00E56E76">
        <w:trPr>
          <w:cantSplit/>
          <w:trHeight w:val="567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张家口市第一人民医院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心电图学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专升本  </w:t>
            </w: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                                                         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</w:t>
            </w:r>
          </w:p>
        </w:tc>
      </w:tr>
      <w:tr w:rsidR="00E56E76" w:rsidTr="00E56E76">
        <w:trPr>
          <w:cantSplit/>
          <w:trHeight w:val="5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医学影像诊断学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32</w:t>
            </w:r>
          </w:p>
        </w:tc>
      </w:tr>
      <w:tr w:rsidR="00E56E76" w:rsidTr="00E56E76">
        <w:trPr>
          <w:cantSplit/>
          <w:trHeight w:val="5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外科学1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624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内科学1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专升本                                                                                  </w:t>
            </w:r>
          </w:p>
        </w:tc>
        <w:tc>
          <w:tcPr>
            <w:tcW w:w="1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88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124</w:t>
            </w:r>
          </w:p>
        </w:tc>
      </w:tr>
      <w:tr w:rsidR="00E56E76" w:rsidTr="00E56E76">
        <w:trPr>
          <w:cantSplit/>
          <w:trHeight w:val="567"/>
        </w:trPr>
        <w:tc>
          <w:tcPr>
            <w:tcW w:w="116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外国语学院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 xml:space="preserve">  英语2 </w:t>
            </w: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合计</w:t>
            </w:r>
          </w:p>
        </w:tc>
        <w:tc>
          <w:tcPr>
            <w:tcW w:w="70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36</w:t>
            </w:r>
          </w:p>
        </w:tc>
      </w:tr>
      <w:tr w:rsidR="00E56E76" w:rsidTr="00E56E76">
        <w:trPr>
          <w:cantSplit/>
          <w:trHeight w:val="567"/>
        </w:trPr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6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288</w:t>
            </w:r>
          </w:p>
        </w:tc>
      </w:tr>
    </w:tbl>
    <w:p w:rsidR="00E56E76" w:rsidRDefault="00E56E76" w:rsidP="00E56E76">
      <w:pPr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:rsidR="00E56E76" w:rsidRDefault="00E56E76" w:rsidP="00E56E76">
      <w:pPr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:rsidR="00E56E76" w:rsidRDefault="00E56E76" w:rsidP="00E56E76">
      <w:pPr>
        <w:jc w:val="left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</w:p>
    <w:p w:rsidR="00E56E76" w:rsidRDefault="00E56E76" w:rsidP="00E56E76">
      <w:pPr>
        <w:jc w:val="left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lastRenderedPageBreak/>
        <w:t xml:space="preserve"> </w:t>
      </w:r>
    </w:p>
    <w:p w:rsidR="00E56E76" w:rsidRDefault="00E56E76" w:rsidP="00E56E76">
      <w:pPr>
        <w:jc w:val="left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 xml:space="preserve"> </w:t>
      </w:r>
    </w:p>
    <w:p w:rsidR="00E56E76" w:rsidRDefault="00E56E76" w:rsidP="00E56E76">
      <w:pPr>
        <w:jc w:val="left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附件2</w:t>
      </w:r>
    </w:p>
    <w:p w:rsidR="00E56E76" w:rsidRDefault="00E56E76" w:rsidP="00E56E76">
      <w:pPr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</w:p>
    <w:p w:rsidR="00E56E76" w:rsidRDefault="00E56E76" w:rsidP="00E56E76">
      <w:pPr>
        <w:jc w:val="center"/>
        <w:rPr>
          <w:rFonts w:ascii="仿宋" w:eastAsia="仿宋" w:hAnsi="仿宋" w:hint="eastAsia"/>
          <w:bCs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河北北方学院继续教育学院（外聘教师）</w:t>
      </w:r>
    </w:p>
    <w:p w:rsidR="00E56E76" w:rsidRDefault="00E56E76" w:rsidP="00E56E76">
      <w:pPr>
        <w:jc w:val="center"/>
        <w:rPr>
          <w:rFonts w:ascii="仿宋" w:eastAsia="仿宋" w:hAnsi="仿宋" w:hint="eastAsia"/>
          <w:b/>
          <w:color w:val="000000"/>
          <w:sz w:val="30"/>
          <w:szCs w:val="30"/>
        </w:rPr>
      </w:pPr>
      <w:r>
        <w:rPr>
          <w:rFonts w:ascii="仿宋" w:eastAsia="仿宋" w:hAnsi="仿宋" w:hint="eastAsia"/>
          <w:bCs/>
          <w:color w:val="000000"/>
          <w:sz w:val="30"/>
          <w:szCs w:val="30"/>
        </w:rPr>
        <w:t>2023/2024学年第一学期教学任务分配表</w:t>
      </w:r>
      <w:r>
        <w:rPr>
          <w:rFonts w:ascii="仿宋" w:eastAsia="仿宋" w:hAnsi="仿宋" w:hint="eastAsia"/>
          <w:b/>
          <w:color w:val="000000"/>
          <w:sz w:val="30"/>
          <w:szCs w:val="30"/>
        </w:rPr>
        <w:t xml:space="preserve"> </w:t>
      </w:r>
    </w:p>
    <w:p w:rsidR="00E56E76" w:rsidRDefault="00E56E76" w:rsidP="00E56E76">
      <w:pPr>
        <w:jc w:val="center"/>
        <w:rPr>
          <w:rFonts w:ascii="仿宋" w:eastAsia="仿宋" w:hAnsi="仿宋" w:hint="eastAsia"/>
          <w:bCs/>
          <w:color w:val="000000"/>
        </w:rPr>
      </w:pPr>
      <w:r>
        <w:rPr>
          <w:rFonts w:ascii="仿宋" w:eastAsia="仿宋" w:hAnsi="仿宋" w:hint="eastAsia"/>
          <w:bCs/>
          <w:color w:val="000000"/>
        </w:rPr>
        <w:t>（</w:t>
      </w:r>
      <w:r>
        <w:rPr>
          <w:rFonts w:hAnsi="宋体" w:hint="eastAsia"/>
          <w:bCs/>
        </w:rPr>
        <w:t>邢台医学高等专科学校、邯郸科技职业学院、廊坊卫生职业学院</w:t>
      </w:r>
      <w:r>
        <w:rPr>
          <w:rFonts w:ascii="仿宋" w:eastAsia="仿宋" w:hAnsi="仿宋" w:hint="eastAsia"/>
          <w:bCs/>
          <w:color w:val="000000"/>
        </w:rPr>
        <w:t>）</w:t>
      </w:r>
    </w:p>
    <w:tbl>
      <w:tblPr>
        <w:tblW w:w="9790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5"/>
        <w:gridCol w:w="1161"/>
        <w:gridCol w:w="1667"/>
        <w:gridCol w:w="20"/>
        <w:gridCol w:w="6"/>
        <w:gridCol w:w="1409"/>
        <w:gridCol w:w="19"/>
        <w:gridCol w:w="6"/>
        <w:gridCol w:w="1070"/>
        <w:gridCol w:w="43"/>
        <w:gridCol w:w="1425"/>
        <w:gridCol w:w="1379"/>
      </w:tblGrid>
      <w:tr w:rsidR="00E56E76" w:rsidTr="00E56E76">
        <w:trPr>
          <w:cantSplit/>
          <w:trHeight w:val="567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教学站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课 程 名 称</w:t>
            </w:r>
          </w:p>
        </w:tc>
        <w:tc>
          <w:tcPr>
            <w:tcW w:w="1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层   次</w:t>
            </w:r>
          </w:p>
        </w:tc>
        <w:tc>
          <w:tcPr>
            <w:tcW w:w="14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年    级</w:t>
            </w:r>
          </w:p>
        </w:tc>
        <w:tc>
          <w:tcPr>
            <w:tcW w:w="25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授     课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总 学 时</w:t>
            </w:r>
          </w:p>
        </w:tc>
      </w:tr>
      <w:tr w:rsidR="00E56E76" w:rsidTr="00E56E76">
        <w:trPr>
          <w:cantSplit/>
          <w:trHeight w:val="80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周数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周学时</w:t>
            </w:r>
          </w:p>
        </w:tc>
        <w:tc>
          <w:tcPr>
            <w:tcW w:w="2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E56E76" w:rsidTr="00E56E76">
        <w:trPr>
          <w:cantSplit/>
          <w:trHeight w:val="567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邢台医学高等专科学校</w:t>
            </w:r>
          </w:p>
          <w:p w:rsidR="00E56E76" w:rsidRDefault="00E56E76">
            <w:pPr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  <w:p w:rsidR="00E56E76" w:rsidRDefault="00E56E76">
            <w:pPr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（口腔医学）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人体解剖学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51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专升本                                                           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479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生物化学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47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4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108</w:t>
            </w:r>
          </w:p>
        </w:tc>
      </w:tr>
      <w:tr w:rsidR="00E56E76" w:rsidTr="00E56E76">
        <w:trPr>
          <w:cantSplit/>
          <w:trHeight w:val="567"/>
        </w:trPr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邯郸科技职业学院</w:t>
            </w:r>
          </w:p>
          <w:p w:rsidR="00E56E76" w:rsidRDefault="00E56E76">
            <w:pPr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</w:p>
          <w:p w:rsidR="00E56E76" w:rsidRDefault="00E56E76">
            <w:pPr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（医学影像学）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人体解剖学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62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专升本                                                          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生物化学</w:t>
            </w:r>
          </w:p>
        </w:tc>
        <w:tc>
          <w:tcPr>
            <w:tcW w:w="1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47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44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108</w:t>
            </w:r>
          </w:p>
        </w:tc>
      </w:tr>
      <w:tr w:rsidR="00E56E76" w:rsidTr="00E56E76">
        <w:trPr>
          <w:cantSplit/>
          <w:trHeight w:val="567"/>
        </w:trPr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廊坊卫生职业学院</w:t>
            </w:r>
          </w:p>
          <w:p w:rsidR="00E56E76" w:rsidRDefault="00E56E76">
            <w:pPr>
              <w:rPr>
                <w:rFonts w:hAnsi="宋体" w:hint="eastAsia"/>
                <w:b/>
                <w:bCs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sz w:val="18"/>
                <w:szCs w:val="18"/>
              </w:rPr>
              <w:t>（医学检验技术）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人体解剖学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生理学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专升本                                                           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生物化学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专升本</w:t>
            </w:r>
          </w:p>
        </w:tc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color w:val="000000"/>
                <w:sz w:val="18"/>
                <w:szCs w:val="18"/>
              </w:rPr>
              <w:t>36</w:t>
            </w:r>
          </w:p>
        </w:tc>
      </w:tr>
      <w:tr w:rsidR="00E56E76" w:rsidTr="00E56E76">
        <w:trPr>
          <w:cantSplit/>
          <w:trHeight w:val="567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left"/>
              <w:rPr>
                <w:rFonts w:hAnsi="宋体"/>
                <w:b/>
                <w:bCs/>
                <w:sz w:val="18"/>
                <w:szCs w:val="18"/>
              </w:rPr>
            </w:pPr>
          </w:p>
        </w:tc>
        <w:tc>
          <w:tcPr>
            <w:tcW w:w="1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合计</w:t>
            </w:r>
          </w:p>
        </w:tc>
        <w:tc>
          <w:tcPr>
            <w:tcW w:w="7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108</w:t>
            </w:r>
          </w:p>
        </w:tc>
      </w:tr>
      <w:tr w:rsidR="00E56E76" w:rsidTr="00E56E76">
        <w:trPr>
          <w:cantSplit/>
          <w:trHeight w:val="567"/>
        </w:trPr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20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6E76" w:rsidRDefault="00E56E76">
            <w:pPr>
              <w:widowControl/>
              <w:jc w:val="center"/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hAnsi="宋体" w:hint="eastAsia"/>
                <w:b/>
                <w:bCs/>
                <w:color w:val="000000"/>
                <w:sz w:val="18"/>
                <w:szCs w:val="18"/>
              </w:rPr>
              <w:t>324</w:t>
            </w:r>
          </w:p>
        </w:tc>
      </w:tr>
    </w:tbl>
    <w:p w:rsidR="00E56E76" w:rsidRDefault="00E56E76" w:rsidP="00E56E76">
      <w:pPr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  <w:r>
        <w:rPr>
          <w:rFonts w:ascii="仿宋" w:eastAsia="仿宋" w:hAnsi="仿宋" w:hint="eastAsia"/>
          <w:b/>
          <w:color w:val="000000"/>
          <w:sz w:val="32"/>
          <w:szCs w:val="32"/>
        </w:rPr>
        <w:t xml:space="preserve"> </w:t>
      </w:r>
    </w:p>
    <w:p w:rsidR="00E56E76" w:rsidRDefault="00E56E76" w:rsidP="00E56E76">
      <w:pPr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E56E76" w:rsidRDefault="00E56E76" w:rsidP="00E56E76">
      <w:pPr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lastRenderedPageBreak/>
        <w:t xml:space="preserve"> </w:t>
      </w:r>
    </w:p>
    <w:p w:rsidR="00E56E76" w:rsidRDefault="00E56E76" w:rsidP="00E56E76">
      <w:pPr>
        <w:rPr>
          <w:rFonts w:ascii="仿宋" w:eastAsia="仿宋" w:hAnsi="仿宋" w:hint="eastAsia"/>
          <w:bCs/>
          <w:color w:val="000000"/>
          <w:sz w:val="32"/>
          <w:szCs w:val="32"/>
        </w:rPr>
      </w:pPr>
      <w:r>
        <w:rPr>
          <w:rFonts w:ascii="仿宋" w:eastAsia="仿宋" w:hAnsi="仿宋" w:hint="eastAsia"/>
          <w:bCs/>
          <w:color w:val="000000"/>
          <w:sz w:val="32"/>
          <w:szCs w:val="32"/>
        </w:rPr>
        <w:t xml:space="preserve"> </w:t>
      </w:r>
    </w:p>
    <w:p w:rsidR="00951B6E" w:rsidRDefault="00951B6E">
      <w:bookmarkStart w:id="0" w:name="_GoBack"/>
      <w:bookmarkEnd w:id="0"/>
    </w:p>
    <w:sectPr w:rsidR="00951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E76"/>
    <w:rsid w:val="00951B6E"/>
    <w:rsid w:val="00E5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CAA71-2877-4F23-AB5F-F12C6DF88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E76"/>
    <w:pPr>
      <w:widowControl w:val="0"/>
      <w:jc w:val="both"/>
    </w:pPr>
    <w:rPr>
      <w:rFonts w:ascii="宋体" w:eastAsia="宋体" w:hAnsi="Courier New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2023-09-03T03:06:00Z</dcterms:created>
  <dcterms:modified xsi:type="dcterms:W3CDTF">2023-09-03T03:07:00Z</dcterms:modified>
</cp:coreProperties>
</file>